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AD1A18" w14:textId="77777777" w:rsidR="00E52F98" w:rsidRPr="00E61FF9" w:rsidRDefault="00E52F98" w:rsidP="001F1BDE">
      <w:pPr>
        <w:ind w:rightChars="-130" w:right="-312"/>
        <w:rPr>
          <w:rFonts w:ascii="標楷體" w:eastAsia="標楷體"/>
          <w:b/>
          <w:sz w:val="36"/>
          <w:szCs w:val="36"/>
        </w:rPr>
      </w:pPr>
      <w:r w:rsidRPr="00E61FF9">
        <w:rPr>
          <w:rFonts w:ascii="標楷體" w:eastAsia="標楷體" w:hint="eastAsia"/>
          <w:b/>
          <w:sz w:val="36"/>
          <w:szCs w:val="36"/>
        </w:rPr>
        <w:t>嘉義縣新港鄉</w:t>
      </w:r>
      <w:r w:rsidR="005D4528" w:rsidRPr="00E61FF9">
        <w:rPr>
          <w:rFonts w:ascii="標楷體" w:eastAsia="標楷體" w:hint="eastAsia"/>
          <w:b/>
          <w:sz w:val="36"/>
          <w:szCs w:val="36"/>
        </w:rPr>
        <w:t>公</w:t>
      </w:r>
      <w:r w:rsidR="005D4528" w:rsidRPr="00E61FF9">
        <w:rPr>
          <w:rFonts w:ascii="標楷體" w:eastAsia="標楷體"/>
          <w:b/>
          <w:sz w:val="36"/>
          <w:szCs w:val="36"/>
        </w:rPr>
        <w:t>所禮廳暨神</w:t>
      </w:r>
      <w:r w:rsidR="005D4528" w:rsidRPr="00E61FF9">
        <w:rPr>
          <w:rFonts w:ascii="標楷體" w:eastAsia="標楷體" w:hint="eastAsia"/>
          <w:b/>
          <w:sz w:val="36"/>
          <w:szCs w:val="36"/>
        </w:rPr>
        <w:t>(靈)</w:t>
      </w:r>
      <w:r w:rsidR="005D4528" w:rsidRPr="00E61FF9">
        <w:rPr>
          <w:rFonts w:ascii="標楷體" w:eastAsia="標楷體"/>
          <w:b/>
          <w:sz w:val="36"/>
          <w:szCs w:val="36"/>
        </w:rPr>
        <w:t>主</w:t>
      </w:r>
      <w:r w:rsidR="005D4528" w:rsidRPr="00E61FF9">
        <w:rPr>
          <w:rFonts w:ascii="標楷體" w:eastAsia="標楷體" w:hint="eastAsia"/>
          <w:b/>
          <w:sz w:val="36"/>
          <w:szCs w:val="36"/>
        </w:rPr>
        <w:t>牌</w:t>
      </w:r>
      <w:r w:rsidR="005D4528" w:rsidRPr="00E61FF9">
        <w:rPr>
          <w:rFonts w:ascii="標楷體" w:eastAsia="標楷體"/>
          <w:b/>
          <w:sz w:val="36"/>
          <w:szCs w:val="36"/>
        </w:rPr>
        <w:t>位使用管理辦法</w:t>
      </w:r>
      <w:r w:rsidR="00300D2D" w:rsidRPr="00E61FF9">
        <w:rPr>
          <w:rFonts w:ascii="標楷體" w:eastAsia="標楷體" w:hint="eastAsia"/>
          <w:b/>
          <w:sz w:val="36"/>
          <w:szCs w:val="36"/>
        </w:rPr>
        <w:t>條文</w:t>
      </w:r>
      <w:r w:rsidRPr="00E61FF9">
        <w:rPr>
          <w:rFonts w:ascii="標楷體" w:eastAsia="標楷體" w:hint="eastAsia"/>
          <w:b/>
          <w:sz w:val="36"/>
          <w:szCs w:val="36"/>
        </w:rPr>
        <w:t>總說明:</w:t>
      </w:r>
    </w:p>
    <w:p w14:paraId="78CEED3F" w14:textId="77777777" w:rsidR="00EF5941" w:rsidRDefault="00E61FF9" w:rsidP="00E61FF9">
      <w:pPr>
        <w:ind w:left="567" w:hangingChars="177" w:hanging="567"/>
        <w:jc w:val="both"/>
        <w:rPr>
          <w:rFonts w:ascii="標楷體" w:eastAsia="標楷體" w:hAnsi="標楷體" w:cs="標楷體"/>
          <w:b/>
          <w:snapToGrid w:val="0"/>
          <w:sz w:val="32"/>
          <w:szCs w:val="32"/>
        </w:rPr>
      </w:pPr>
      <w:r>
        <w:rPr>
          <w:rFonts w:ascii="標楷體" w:eastAsia="標楷體" w:hAnsi="標楷體" w:cs="標楷體" w:hint="eastAsia"/>
          <w:b/>
          <w:snapToGrid w:val="0"/>
          <w:sz w:val="32"/>
          <w:szCs w:val="32"/>
        </w:rPr>
        <w:t>一、</w:t>
      </w:r>
      <w:r w:rsidR="006514E7" w:rsidRPr="001F1BDE">
        <w:rPr>
          <w:rFonts w:ascii="標楷體" w:eastAsia="標楷體" w:hAnsi="標楷體" w:cs="標楷體" w:hint="eastAsia"/>
          <w:b/>
          <w:snapToGrid w:val="0"/>
          <w:sz w:val="32"/>
          <w:szCs w:val="32"/>
        </w:rPr>
        <w:t>現行</w:t>
      </w:r>
      <w:r w:rsidR="005D4528" w:rsidRPr="001F1BDE">
        <w:rPr>
          <w:rFonts w:ascii="標楷體" w:eastAsia="標楷體" w:hAnsi="標楷體" w:cs="標楷體" w:hint="eastAsia"/>
          <w:b/>
          <w:sz w:val="32"/>
          <w:szCs w:val="32"/>
        </w:rPr>
        <w:t>嘉義縣新港鄉公所禮廳暨神(靈)主牌位使用管理辦法</w:t>
      </w:r>
      <w:r w:rsidR="006514E7" w:rsidRPr="001F1BDE">
        <w:rPr>
          <w:rFonts w:ascii="標楷體" w:eastAsia="標楷體" w:hAnsi="標楷體" w:cs="標楷體" w:hint="eastAsia"/>
          <w:b/>
          <w:snapToGrid w:val="0"/>
          <w:sz w:val="32"/>
          <w:szCs w:val="32"/>
        </w:rPr>
        <w:t>（以下簡稱本</w:t>
      </w:r>
      <w:r w:rsidR="005D4528" w:rsidRPr="001F1BDE">
        <w:rPr>
          <w:rFonts w:ascii="標楷體" w:eastAsia="標楷體" w:hAnsi="標楷體" w:cs="標楷體" w:hint="eastAsia"/>
          <w:b/>
          <w:snapToGrid w:val="0"/>
          <w:sz w:val="32"/>
          <w:szCs w:val="32"/>
        </w:rPr>
        <w:t>辦</w:t>
      </w:r>
      <w:r w:rsidR="005D4528" w:rsidRPr="001F1BDE">
        <w:rPr>
          <w:rFonts w:ascii="標楷體" w:eastAsia="標楷體" w:hAnsi="標楷體" w:cs="標楷體"/>
          <w:b/>
          <w:snapToGrid w:val="0"/>
          <w:sz w:val="32"/>
          <w:szCs w:val="32"/>
        </w:rPr>
        <w:t>法</w:t>
      </w:r>
      <w:r w:rsidR="006514E7" w:rsidRPr="001F1BDE">
        <w:rPr>
          <w:rFonts w:ascii="標楷體" w:eastAsia="標楷體" w:hAnsi="標楷體" w:cs="標楷體" w:hint="eastAsia"/>
          <w:b/>
          <w:snapToGrid w:val="0"/>
          <w:sz w:val="32"/>
          <w:szCs w:val="32"/>
        </w:rPr>
        <w:t>）全文</w:t>
      </w:r>
      <w:r w:rsidR="00FA6FA5" w:rsidRPr="001F1BDE">
        <w:rPr>
          <w:rFonts w:ascii="標楷體" w:eastAsia="標楷體" w:hAnsi="標楷體" w:cs="標楷體" w:hint="eastAsia"/>
          <w:b/>
          <w:snapToGrid w:val="0"/>
          <w:sz w:val="32"/>
          <w:szCs w:val="32"/>
        </w:rPr>
        <w:t>計</w:t>
      </w:r>
      <w:r w:rsidR="009A7993">
        <w:rPr>
          <w:rFonts w:ascii="標楷體" w:eastAsia="標楷體" w:hAnsi="標楷體" w:cs="標楷體" w:hint="eastAsia"/>
          <w:b/>
          <w:snapToGrid w:val="0"/>
          <w:sz w:val="32"/>
          <w:szCs w:val="32"/>
        </w:rPr>
        <w:t>八</w:t>
      </w:r>
      <w:r w:rsidR="006514E7" w:rsidRPr="001F1BDE">
        <w:rPr>
          <w:rFonts w:ascii="標楷體" w:eastAsia="標楷體" w:hAnsi="標楷體" w:cs="標楷體" w:hint="eastAsia"/>
          <w:b/>
          <w:snapToGrid w:val="0"/>
          <w:sz w:val="32"/>
          <w:szCs w:val="32"/>
        </w:rPr>
        <w:t>條</w:t>
      </w:r>
      <w:r w:rsidR="00FA6FA5" w:rsidRPr="001F1BDE">
        <w:rPr>
          <w:rFonts w:ascii="標楷體" w:eastAsia="標楷體" w:hAnsi="標楷體" w:cs="標楷體" w:hint="eastAsia"/>
          <w:b/>
          <w:snapToGrid w:val="0"/>
          <w:sz w:val="32"/>
          <w:szCs w:val="32"/>
        </w:rPr>
        <w:t>。</w:t>
      </w:r>
    </w:p>
    <w:p w14:paraId="3570849F" w14:textId="77777777" w:rsidR="006514E7" w:rsidRDefault="00E61FF9" w:rsidP="005F3FDA">
      <w:pPr>
        <w:ind w:left="641" w:hangingChars="200" w:hanging="641"/>
        <w:jc w:val="both"/>
        <w:rPr>
          <w:rFonts w:ascii="標楷體" w:eastAsia="標楷體" w:hAnsi="標楷體" w:cs="標楷體"/>
          <w:b/>
          <w:snapToGrid w:val="0"/>
          <w:sz w:val="32"/>
          <w:szCs w:val="32"/>
        </w:rPr>
      </w:pPr>
      <w:r>
        <w:rPr>
          <w:rFonts w:ascii="標楷體" w:eastAsia="標楷體" w:hAnsi="標楷體" w:cs="標楷體" w:hint="eastAsia"/>
          <w:b/>
          <w:snapToGrid w:val="0"/>
          <w:sz w:val="32"/>
          <w:szCs w:val="32"/>
        </w:rPr>
        <w:t>二、</w:t>
      </w:r>
      <w:r w:rsidR="005F3FDA">
        <w:rPr>
          <w:rFonts w:ascii="標楷體" w:eastAsia="標楷體" w:hAnsi="標楷體" w:cs="標楷體" w:hint="eastAsia"/>
          <w:b/>
          <w:snapToGrid w:val="0"/>
          <w:sz w:val="32"/>
          <w:szCs w:val="32"/>
        </w:rPr>
        <w:t>為充</w:t>
      </w:r>
      <w:r w:rsidR="005F3FDA">
        <w:rPr>
          <w:rFonts w:ascii="標楷體" w:eastAsia="標楷體" w:hAnsi="標楷體" w:cs="標楷體"/>
          <w:b/>
          <w:snapToGrid w:val="0"/>
          <w:sz w:val="32"/>
          <w:szCs w:val="32"/>
        </w:rPr>
        <w:t>分照</w:t>
      </w:r>
      <w:r w:rsidR="005F3FDA">
        <w:rPr>
          <w:rFonts w:ascii="標楷體" w:eastAsia="標楷體" w:hAnsi="標楷體" w:cs="標楷體" w:hint="eastAsia"/>
          <w:b/>
          <w:snapToGrid w:val="0"/>
          <w:sz w:val="32"/>
          <w:szCs w:val="32"/>
        </w:rPr>
        <w:t>顧</w:t>
      </w:r>
      <w:r w:rsidR="005F3FDA">
        <w:rPr>
          <w:rFonts w:ascii="標楷體" w:eastAsia="標楷體" w:hAnsi="標楷體" w:cs="標楷體"/>
          <w:b/>
          <w:snapToGrid w:val="0"/>
          <w:sz w:val="32"/>
          <w:szCs w:val="32"/>
        </w:rPr>
        <w:t>本鄉鄉民使用禮廳需求，</w:t>
      </w:r>
      <w:r w:rsidR="005F3FDA">
        <w:rPr>
          <w:rFonts w:ascii="標楷體" w:eastAsia="標楷體" w:hAnsi="標楷體" w:cs="標楷體" w:hint="eastAsia"/>
          <w:b/>
          <w:snapToGrid w:val="0"/>
          <w:sz w:val="32"/>
          <w:szCs w:val="32"/>
        </w:rPr>
        <w:t>保</w:t>
      </w:r>
      <w:r w:rsidR="005F3FDA">
        <w:rPr>
          <w:rFonts w:ascii="標楷體" w:eastAsia="標楷體" w:hAnsi="標楷體" w:cs="標楷體"/>
          <w:b/>
          <w:snapToGrid w:val="0"/>
          <w:sz w:val="32"/>
          <w:szCs w:val="32"/>
        </w:rPr>
        <w:t>留</w:t>
      </w:r>
      <w:r w:rsidR="005F3FDA">
        <w:rPr>
          <w:rFonts w:ascii="標楷體" w:eastAsia="標楷體" w:hAnsi="標楷體" w:cs="標楷體" w:hint="eastAsia"/>
          <w:b/>
          <w:snapToGrid w:val="0"/>
          <w:sz w:val="32"/>
          <w:szCs w:val="32"/>
        </w:rPr>
        <w:t>A廳</w:t>
      </w:r>
      <w:r w:rsidR="005F3FDA">
        <w:rPr>
          <w:rFonts w:ascii="標楷體" w:eastAsia="標楷體" w:hAnsi="標楷體" w:cs="標楷體"/>
          <w:b/>
          <w:snapToGrid w:val="0"/>
          <w:sz w:val="32"/>
          <w:szCs w:val="32"/>
        </w:rPr>
        <w:t>、</w:t>
      </w:r>
      <w:r w:rsidR="005F3FDA">
        <w:rPr>
          <w:rFonts w:ascii="標楷體" w:eastAsia="標楷體" w:hAnsi="標楷體" w:cs="標楷體" w:hint="eastAsia"/>
          <w:b/>
          <w:snapToGrid w:val="0"/>
          <w:sz w:val="32"/>
          <w:szCs w:val="32"/>
        </w:rPr>
        <w:t>B廳</w:t>
      </w:r>
      <w:r w:rsidR="005F3FDA">
        <w:rPr>
          <w:rFonts w:ascii="標楷體" w:eastAsia="標楷體" w:hAnsi="標楷體" w:cs="標楷體"/>
          <w:b/>
          <w:snapToGrid w:val="0"/>
          <w:sz w:val="32"/>
          <w:szCs w:val="32"/>
        </w:rPr>
        <w:t>、C</w:t>
      </w:r>
      <w:r w:rsidR="005F3FDA">
        <w:rPr>
          <w:rFonts w:ascii="標楷體" w:eastAsia="標楷體" w:hAnsi="標楷體" w:cs="標楷體" w:hint="eastAsia"/>
          <w:b/>
          <w:snapToGrid w:val="0"/>
          <w:sz w:val="32"/>
          <w:szCs w:val="32"/>
        </w:rPr>
        <w:t>廳三</w:t>
      </w:r>
      <w:r w:rsidR="005F3FDA">
        <w:rPr>
          <w:rFonts w:ascii="標楷體" w:eastAsia="標楷體" w:hAnsi="標楷體" w:cs="標楷體"/>
          <w:b/>
          <w:snapToGrid w:val="0"/>
          <w:sz w:val="32"/>
          <w:szCs w:val="32"/>
        </w:rPr>
        <w:t>廳</w:t>
      </w:r>
      <w:r w:rsidR="005F3FDA">
        <w:rPr>
          <w:rFonts w:ascii="標楷體" w:eastAsia="標楷體" w:hAnsi="標楷體" w:cs="標楷體" w:hint="eastAsia"/>
          <w:b/>
          <w:snapToGrid w:val="0"/>
          <w:sz w:val="32"/>
          <w:szCs w:val="32"/>
        </w:rPr>
        <w:t>禮</w:t>
      </w:r>
      <w:r w:rsidR="005F3FDA">
        <w:rPr>
          <w:rFonts w:ascii="標楷體" w:eastAsia="標楷體" w:hAnsi="標楷體" w:cs="標楷體"/>
          <w:b/>
          <w:snapToGrid w:val="0"/>
          <w:sz w:val="32"/>
          <w:szCs w:val="32"/>
        </w:rPr>
        <w:t>廳供設籍本鄉之鄉民使用。</w:t>
      </w:r>
    </w:p>
    <w:p w14:paraId="389C8F9E" w14:textId="77777777" w:rsidR="005F3FDA" w:rsidRDefault="005F3FDA" w:rsidP="005F3FDA">
      <w:pPr>
        <w:ind w:left="641" w:hangingChars="200" w:hanging="641"/>
        <w:jc w:val="both"/>
        <w:rPr>
          <w:rFonts w:ascii="標楷體" w:eastAsia="標楷體" w:hAnsi="標楷體" w:cs="標楷體"/>
          <w:b/>
          <w:snapToGrid w:val="0"/>
          <w:sz w:val="32"/>
          <w:szCs w:val="32"/>
        </w:rPr>
      </w:pPr>
      <w:r>
        <w:rPr>
          <w:rFonts w:ascii="標楷體" w:eastAsia="標楷體" w:hAnsi="標楷體" w:cs="標楷體" w:hint="eastAsia"/>
          <w:b/>
          <w:snapToGrid w:val="0"/>
          <w:sz w:val="32"/>
          <w:szCs w:val="32"/>
        </w:rPr>
        <w:t>三</w:t>
      </w:r>
      <w:r>
        <w:rPr>
          <w:rFonts w:ascii="標楷體" w:eastAsia="標楷體" w:hAnsi="標楷體" w:cs="標楷體"/>
          <w:b/>
          <w:snapToGrid w:val="0"/>
          <w:sz w:val="32"/>
          <w:szCs w:val="32"/>
        </w:rPr>
        <w:t>、為</w:t>
      </w:r>
      <w:r>
        <w:rPr>
          <w:rFonts w:ascii="標楷體" w:eastAsia="標楷體" w:hAnsi="標楷體" w:cs="標楷體" w:hint="eastAsia"/>
          <w:b/>
          <w:snapToGrid w:val="0"/>
          <w:sz w:val="32"/>
          <w:szCs w:val="32"/>
        </w:rPr>
        <w:t>反映</w:t>
      </w:r>
      <w:r>
        <w:rPr>
          <w:rFonts w:ascii="標楷體" w:eastAsia="標楷體" w:hAnsi="標楷體" w:cs="標楷體"/>
          <w:b/>
          <w:snapToGrid w:val="0"/>
          <w:sz w:val="32"/>
          <w:szCs w:val="32"/>
        </w:rPr>
        <w:t>物價及電費成本，調整禮廳費</w:t>
      </w:r>
      <w:r>
        <w:rPr>
          <w:rFonts w:ascii="標楷體" w:eastAsia="標楷體" w:hAnsi="標楷體" w:cs="標楷體" w:hint="eastAsia"/>
          <w:b/>
          <w:snapToGrid w:val="0"/>
          <w:sz w:val="32"/>
          <w:szCs w:val="32"/>
        </w:rPr>
        <w:t>用</w:t>
      </w:r>
      <w:r w:rsidR="00585FDF">
        <w:rPr>
          <w:rFonts w:ascii="標楷體" w:eastAsia="標楷體" w:hAnsi="標楷體" w:cs="標楷體" w:hint="eastAsia"/>
          <w:b/>
          <w:snapToGrid w:val="0"/>
          <w:sz w:val="32"/>
          <w:szCs w:val="32"/>
        </w:rPr>
        <w:t>，外</w:t>
      </w:r>
      <w:r w:rsidR="00585FDF">
        <w:rPr>
          <w:rFonts w:ascii="標楷體" w:eastAsia="標楷體" w:hAnsi="標楷體" w:cs="標楷體"/>
          <w:b/>
          <w:snapToGrid w:val="0"/>
          <w:sz w:val="32"/>
          <w:szCs w:val="32"/>
        </w:rPr>
        <w:t>鄉鄉民每日</w:t>
      </w:r>
      <w:r w:rsidR="00585FDF">
        <w:rPr>
          <w:rFonts w:ascii="標楷體" w:eastAsia="標楷體" w:hAnsi="標楷體" w:cs="標楷體" w:hint="eastAsia"/>
          <w:b/>
          <w:snapToGrid w:val="0"/>
          <w:sz w:val="32"/>
          <w:szCs w:val="32"/>
        </w:rPr>
        <w:t>1000元</w:t>
      </w:r>
      <w:r w:rsidR="00585FDF">
        <w:rPr>
          <w:rFonts w:ascii="標楷體" w:eastAsia="標楷體" w:hAnsi="標楷體" w:cs="標楷體"/>
          <w:b/>
          <w:snapToGrid w:val="0"/>
          <w:sz w:val="32"/>
          <w:szCs w:val="32"/>
        </w:rPr>
        <w:t>調整每日</w:t>
      </w:r>
      <w:r w:rsidR="00585FDF">
        <w:rPr>
          <w:rFonts w:ascii="標楷體" w:eastAsia="標楷體" w:hAnsi="標楷體" w:cs="標楷體" w:hint="eastAsia"/>
          <w:b/>
          <w:snapToGrid w:val="0"/>
          <w:sz w:val="32"/>
          <w:szCs w:val="32"/>
        </w:rPr>
        <w:t>1500元、但火</w:t>
      </w:r>
      <w:r w:rsidR="00585FDF">
        <w:rPr>
          <w:rFonts w:ascii="標楷體" w:eastAsia="標楷體" w:hAnsi="標楷體" w:cs="標楷體"/>
          <w:b/>
          <w:snapToGrid w:val="0"/>
          <w:sz w:val="32"/>
          <w:szCs w:val="32"/>
        </w:rPr>
        <w:t>化後</w:t>
      </w:r>
      <w:r w:rsidR="00585FDF">
        <w:rPr>
          <w:rFonts w:ascii="標楷體" w:eastAsia="標楷體" w:hAnsi="標楷體" w:cs="標楷體" w:hint="eastAsia"/>
          <w:b/>
          <w:snapToGrid w:val="0"/>
          <w:sz w:val="32"/>
          <w:szCs w:val="32"/>
        </w:rPr>
        <w:t>骨</w:t>
      </w:r>
      <w:r w:rsidR="00585FDF">
        <w:rPr>
          <w:rFonts w:ascii="標楷體" w:eastAsia="標楷體" w:hAnsi="標楷體" w:cs="標楷體"/>
          <w:b/>
          <w:snapToGrid w:val="0"/>
          <w:sz w:val="32"/>
          <w:szCs w:val="32"/>
        </w:rPr>
        <w:t>灰</w:t>
      </w:r>
      <w:r w:rsidR="00585FDF">
        <w:rPr>
          <w:rFonts w:ascii="標楷體" w:eastAsia="標楷體" w:hAnsi="標楷體" w:cs="標楷體" w:hint="eastAsia"/>
          <w:b/>
          <w:snapToGrid w:val="0"/>
          <w:sz w:val="32"/>
          <w:szCs w:val="32"/>
        </w:rPr>
        <w:t>安</w:t>
      </w:r>
      <w:r w:rsidR="00585FDF">
        <w:rPr>
          <w:rFonts w:ascii="標楷體" w:eastAsia="標楷體" w:hAnsi="標楷體" w:cs="標楷體"/>
          <w:b/>
          <w:snapToGrid w:val="0"/>
          <w:sz w:val="32"/>
          <w:szCs w:val="32"/>
        </w:rPr>
        <w:t>置</w:t>
      </w:r>
      <w:r w:rsidR="00585FDF">
        <w:rPr>
          <w:rFonts w:ascii="標楷體" w:eastAsia="標楷體" w:hAnsi="標楷體" w:cs="標楷體" w:hint="eastAsia"/>
          <w:b/>
          <w:snapToGrid w:val="0"/>
          <w:sz w:val="32"/>
          <w:szCs w:val="32"/>
        </w:rPr>
        <w:t>在本</w:t>
      </w:r>
      <w:r w:rsidR="00585FDF">
        <w:rPr>
          <w:rFonts w:ascii="標楷體" w:eastAsia="標楷體" w:hAnsi="標楷體" w:cs="標楷體"/>
          <w:b/>
          <w:snapToGrid w:val="0"/>
          <w:sz w:val="32"/>
          <w:szCs w:val="32"/>
        </w:rPr>
        <w:t>鄉</w:t>
      </w:r>
      <w:r w:rsidR="00585FDF">
        <w:rPr>
          <w:rFonts w:ascii="標楷體" w:eastAsia="標楷體" w:hAnsi="標楷體" w:cs="標楷體" w:hint="eastAsia"/>
          <w:b/>
          <w:snapToGrid w:val="0"/>
          <w:sz w:val="32"/>
          <w:szCs w:val="32"/>
        </w:rPr>
        <w:t>納骨</w:t>
      </w:r>
      <w:r w:rsidR="00585FDF">
        <w:rPr>
          <w:rFonts w:ascii="標楷體" w:eastAsia="標楷體" w:hAnsi="標楷體" w:cs="標楷體"/>
          <w:b/>
          <w:snapToGrid w:val="0"/>
          <w:sz w:val="32"/>
          <w:szCs w:val="32"/>
        </w:rPr>
        <w:t>塔或</w:t>
      </w:r>
      <w:r w:rsidR="00585FDF">
        <w:rPr>
          <w:rFonts w:ascii="標楷體" w:eastAsia="標楷體" w:hAnsi="標楷體" w:cs="標楷體" w:hint="eastAsia"/>
          <w:b/>
          <w:snapToGrid w:val="0"/>
          <w:sz w:val="32"/>
          <w:szCs w:val="32"/>
        </w:rPr>
        <w:t>遺</w:t>
      </w:r>
      <w:r w:rsidR="00585FDF">
        <w:rPr>
          <w:rFonts w:ascii="標楷體" w:eastAsia="標楷體" w:hAnsi="標楷體" w:cs="標楷體"/>
          <w:b/>
          <w:snapToGrid w:val="0"/>
          <w:sz w:val="32"/>
          <w:szCs w:val="32"/>
        </w:rPr>
        <w:t>體埋葬在本</w:t>
      </w:r>
      <w:r w:rsidR="00585FDF">
        <w:rPr>
          <w:rFonts w:ascii="標楷體" w:eastAsia="標楷體" w:hAnsi="標楷體" w:cs="標楷體" w:hint="eastAsia"/>
          <w:b/>
          <w:snapToGrid w:val="0"/>
          <w:sz w:val="32"/>
          <w:szCs w:val="32"/>
        </w:rPr>
        <w:t>鄉示</w:t>
      </w:r>
      <w:r w:rsidR="00585FDF">
        <w:rPr>
          <w:rFonts w:ascii="標楷體" w:eastAsia="標楷體" w:hAnsi="標楷體" w:cs="標楷體"/>
          <w:b/>
          <w:snapToGrid w:val="0"/>
          <w:sz w:val="32"/>
          <w:szCs w:val="32"/>
        </w:rPr>
        <w:t>範公墓內，費用為每日</w:t>
      </w:r>
      <w:r w:rsidR="00D12780">
        <w:rPr>
          <w:rFonts w:ascii="標楷體" w:eastAsia="標楷體" w:hAnsi="標楷體" w:cs="標楷體" w:hint="eastAsia"/>
          <w:b/>
          <w:snapToGrid w:val="0"/>
          <w:sz w:val="32"/>
          <w:szCs w:val="32"/>
        </w:rPr>
        <w:t>9</w:t>
      </w:r>
      <w:r w:rsidR="00585FDF">
        <w:rPr>
          <w:rFonts w:ascii="標楷體" w:eastAsia="標楷體" w:hAnsi="標楷體" w:cs="標楷體" w:hint="eastAsia"/>
          <w:b/>
          <w:snapToGrid w:val="0"/>
          <w:sz w:val="32"/>
          <w:szCs w:val="32"/>
        </w:rPr>
        <w:t>00元</w:t>
      </w:r>
      <w:r w:rsidR="00585FDF">
        <w:rPr>
          <w:rFonts w:ascii="標楷體" w:eastAsia="標楷體" w:hAnsi="標楷體" w:cs="標楷體"/>
          <w:b/>
          <w:snapToGrid w:val="0"/>
          <w:sz w:val="32"/>
          <w:szCs w:val="32"/>
        </w:rPr>
        <w:t>，本鄉鄉民費用</w:t>
      </w:r>
      <w:r w:rsidR="00D12780">
        <w:rPr>
          <w:rFonts w:ascii="標楷體" w:eastAsia="標楷體" w:hAnsi="標楷體" w:cs="標楷體" w:hint="eastAsia"/>
          <w:b/>
          <w:snapToGrid w:val="0"/>
          <w:sz w:val="32"/>
          <w:szCs w:val="32"/>
        </w:rPr>
        <w:t>每</w:t>
      </w:r>
      <w:r w:rsidR="00D12780">
        <w:rPr>
          <w:rFonts w:ascii="標楷體" w:eastAsia="標楷體" w:hAnsi="標楷體" w:cs="標楷體"/>
          <w:b/>
          <w:snapToGrid w:val="0"/>
          <w:sz w:val="32"/>
          <w:szCs w:val="32"/>
        </w:rPr>
        <w:t>日</w:t>
      </w:r>
      <w:r w:rsidR="00D12780">
        <w:rPr>
          <w:rFonts w:ascii="標楷體" w:eastAsia="標楷體" w:hAnsi="標楷體" w:cs="標楷體" w:hint="eastAsia"/>
          <w:b/>
          <w:snapToGrid w:val="0"/>
          <w:sz w:val="32"/>
          <w:szCs w:val="32"/>
        </w:rPr>
        <w:t>600元</w:t>
      </w:r>
      <w:r w:rsidR="00585FDF">
        <w:rPr>
          <w:rFonts w:ascii="標楷體" w:eastAsia="標楷體" w:hAnsi="標楷體" w:cs="標楷體"/>
          <w:b/>
          <w:snapToGrid w:val="0"/>
          <w:sz w:val="32"/>
          <w:szCs w:val="32"/>
        </w:rPr>
        <w:t>維持</w:t>
      </w:r>
      <w:r w:rsidR="00585FDF">
        <w:rPr>
          <w:rFonts w:ascii="標楷體" w:eastAsia="標楷體" w:hAnsi="標楷體" w:cs="標楷體" w:hint="eastAsia"/>
          <w:b/>
          <w:snapToGrid w:val="0"/>
          <w:sz w:val="32"/>
          <w:szCs w:val="32"/>
        </w:rPr>
        <w:t>不</w:t>
      </w:r>
      <w:r w:rsidR="00585FDF">
        <w:rPr>
          <w:rFonts w:ascii="標楷體" w:eastAsia="標楷體" w:hAnsi="標楷體" w:cs="標楷體"/>
          <w:b/>
          <w:snapToGrid w:val="0"/>
          <w:sz w:val="32"/>
          <w:szCs w:val="32"/>
        </w:rPr>
        <w:t>變。</w:t>
      </w:r>
    </w:p>
    <w:p w14:paraId="693E81A7" w14:textId="77777777" w:rsidR="00A11223" w:rsidRPr="00A11223" w:rsidRDefault="00A11223" w:rsidP="005F3FDA">
      <w:pPr>
        <w:ind w:left="641" w:hangingChars="200" w:hanging="641"/>
        <w:jc w:val="both"/>
        <w:rPr>
          <w:rFonts w:ascii="標楷體" w:eastAsia="標楷體" w:hAnsi="標楷體"/>
          <w:b/>
          <w:snapToGrid w:val="0"/>
          <w:sz w:val="32"/>
          <w:szCs w:val="32"/>
        </w:rPr>
      </w:pPr>
      <w:r>
        <w:rPr>
          <w:rFonts w:ascii="標楷體" w:eastAsia="標楷體" w:hAnsi="標楷體" w:cs="標楷體" w:hint="eastAsia"/>
          <w:b/>
          <w:snapToGrid w:val="0"/>
          <w:sz w:val="32"/>
          <w:szCs w:val="32"/>
        </w:rPr>
        <w:t>四</w:t>
      </w:r>
      <w:r>
        <w:rPr>
          <w:rFonts w:ascii="標楷體" w:eastAsia="標楷體" w:hAnsi="標楷體" w:cs="標楷體"/>
          <w:b/>
          <w:snapToGrid w:val="0"/>
          <w:sz w:val="32"/>
          <w:szCs w:val="32"/>
        </w:rPr>
        <w:t>、依據嘉義縣政府</w:t>
      </w:r>
      <w:r>
        <w:rPr>
          <w:rFonts w:ascii="標楷體" w:eastAsia="標楷體" w:hAnsi="標楷體" w:cs="標楷體" w:hint="eastAsia"/>
          <w:b/>
          <w:snapToGrid w:val="0"/>
          <w:sz w:val="32"/>
          <w:szCs w:val="32"/>
        </w:rPr>
        <w:t>111年7月8日</w:t>
      </w:r>
      <w:r>
        <w:rPr>
          <w:rFonts w:ascii="標楷體" w:eastAsia="標楷體" w:hAnsi="標楷體" w:cs="標楷體"/>
          <w:b/>
          <w:snapToGrid w:val="0"/>
          <w:sz w:val="32"/>
          <w:szCs w:val="32"/>
        </w:rPr>
        <w:t>府民禮字第</w:t>
      </w:r>
      <w:r>
        <w:rPr>
          <w:rFonts w:ascii="標楷體" w:eastAsia="標楷體" w:hAnsi="標楷體" w:cs="標楷體" w:hint="eastAsia"/>
          <w:b/>
          <w:snapToGrid w:val="0"/>
          <w:sz w:val="32"/>
          <w:szCs w:val="32"/>
        </w:rPr>
        <w:t>1110167957號</w:t>
      </w:r>
      <w:r>
        <w:rPr>
          <w:rFonts w:ascii="標楷體" w:eastAsia="標楷體" w:hAnsi="標楷體" w:cs="標楷體"/>
          <w:b/>
          <w:snapToGrid w:val="0"/>
          <w:sz w:val="32"/>
          <w:szCs w:val="32"/>
        </w:rPr>
        <w:t>函建議事項，</w:t>
      </w:r>
      <w:r>
        <w:rPr>
          <w:rFonts w:ascii="標楷體" w:eastAsia="標楷體" w:hAnsi="標楷體" w:cs="標楷體" w:hint="eastAsia"/>
          <w:b/>
          <w:snapToGrid w:val="0"/>
          <w:sz w:val="32"/>
          <w:szCs w:val="32"/>
        </w:rPr>
        <w:t>刪除</w:t>
      </w:r>
      <w:r>
        <w:rPr>
          <w:rFonts w:ascii="標楷體" w:eastAsia="標楷體" w:hAnsi="標楷體" w:cs="標楷體"/>
          <w:b/>
          <w:snapToGrid w:val="0"/>
          <w:sz w:val="32"/>
          <w:szCs w:val="32"/>
        </w:rPr>
        <w:t>各項條文要旨。</w:t>
      </w:r>
    </w:p>
    <w:sectPr w:rsidR="00A11223" w:rsidRPr="00A11223" w:rsidSect="000F30C3">
      <w:pgSz w:w="11906" w:h="16838"/>
      <w:pgMar w:top="1134" w:right="1418" w:bottom="1134" w:left="158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184F94" w14:textId="77777777" w:rsidR="00150EC4" w:rsidRDefault="00150EC4">
      <w:r>
        <w:separator/>
      </w:r>
    </w:p>
  </w:endnote>
  <w:endnote w:type="continuationSeparator" w:id="0">
    <w:p w14:paraId="39ACF0DD" w14:textId="77777777" w:rsidR="00150EC4" w:rsidRDefault="00150E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3 of 9 Barcode"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021CC1" w14:textId="77777777" w:rsidR="00150EC4" w:rsidRDefault="00150EC4">
      <w:r>
        <w:separator/>
      </w:r>
    </w:p>
  </w:footnote>
  <w:footnote w:type="continuationSeparator" w:id="0">
    <w:p w14:paraId="2A4CF03C" w14:textId="77777777" w:rsidR="00150EC4" w:rsidRDefault="00150E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F2D0E"/>
    <w:multiLevelType w:val="multilevel"/>
    <w:tmpl w:val="6CE06956"/>
    <w:lvl w:ilvl="0">
      <w:start w:val="1"/>
      <w:numFmt w:val="taiwaneseCountingThousand"/>
      <w:suff w:val="nothing"/>
      <w:lvlText w:val="%1、"/>
      <w:lvlJc w:val="left"/>
      <w:pPr>
        <w:ind w:left="652" w:hanging="652"/>
      </w:pPr>
      <w:rPr>
        <w:rFonts w:eastAsia="標楷體" w:hint="eastAsia"/>
        <w:sz w:val="28"/>
        <w:szCs w:val="28"/>
      </w:rPr>
    </w:lvl>
    <w:lvl w:ilvl="1">
      <w:start w:val="1"/>
      <w:numFmt w:val="taiwaneseCountingThousand"/>
      <w:suff w:val="nothing"/>
      <w:lvlText w:val="（%2）"/>
      <w:lvlJc w:val="left"/>
      <w:pPr>
        <w:ind w:left="1548" w:hanging="981"/>
      </w:pPr>
      <w:rPr>
        <w:rFonts w:eastAsia="標楷體" w:hint="eastAsia"/>
      </w:rPr>
    </w:lvl>
    <w:lvl w:ilvl="2">
      <w:start w:val="1"/>
      <w:numFmt w:val="decimalFullWidth"/>
      <w:suff w:val="nothing"/>
      <w:lvlText w:val="%3、"/>
      <w:lvlJc w:val="left"/>
      <w:pPr>
        <w:ind w:left="1797" w:hanging="663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2381" w:hanging="964"/>
      </w:pPr>
      <w:rPr>
        <w:rFonts w:hint="eastAsia"/>
      </w:rPr>
    </w:lvl>
    <w:lvl w:ilvl="4">
      <w:start w:val="1"/>
      <w:numFmt w:val="ideographTraditional"/>
      <w:suff w:val="nothing"/>
      <w:lvlText w:val="%5、"/>
      <w:lvlJc w:val="left"/>
      <w:pPr>
        <w:ind w:left="2631" w:hanging="647"/>
      </w:pPr>
      <w:rPr>
        <w:rFonts w:hint="eastAsia"/>
      </w:rPr>
    </w:lvl>
    <w:lvl w:ilvl="5">
      <w:start w:val="1"/>
      <w:numFmt w:val="ideographTraditional"/>
      <w:suff w:val="nothing"/>
      <w:lvlText w:val="（%6）"/>
      <w:lvlJc w:val="left"/>
      <w:pPr>
        <w:ind w:left="3237" w:hanging="969"/>
      </w:pPr>
      <w:rPr>
        <w:rFonts w:hint="eastAsia"/>
      </w:rPr>
    </w:lvl>
    <w:lvl w:ilvl="6">
      <w:start w:val="1"/>
      <w:numFmt w:val="ideographZodiac"/>
      <w:suff w:val="nothing"/>
      <w:lvlText w:val="%7、"/>
      <w:lvlJc w:val="left"/>
      <w:pPr>
        <w:ind w:left="3492" w:hanging="657"/>
      </w:pPr>
      <w:rPr>
        <w:rFonts w:hint="eastAsia"/>
      </w:rPr>
    </w:lvl>
    <w:lvl w:ilvl="7">
      <w:start w:val="1"/>
      <w:numFmt w:val="ideographZodiac"/>
      <w:suff w:val="nothing"/>
      <w:lvlText w:val="（%8）"/>
      <w:lvlJc w:val="left"/>
      <w:pPr>
        <w:ind w:left="4116" w:hanging="998"/>
      </w:pPr>
      <w:rPr>
        <w:rFonts w:hint="eastAsia"/>
      </w:rPr>
    </w:lvl>
    <w:lvl w:ilvl="8">
      <w:start w:val="1"/>
      <w:numFmt w:val="decimalFullWidth"/>
      <w:suff w:val="nothing"/>
      <w:lvlText w:val="%9）"/>
      <w:lvlJc w:val="left"/>
      <w:pPr>
        <w:ind w:left="4331" w:hanging="646"/>
      </w:pPr>
      <w:rPr>
        <w:rFonts w:hint="eastAsia"/>
      </w:rPr>
    </w:lvl>
  </w:abstractNum>
  <w:abstractNum w:abstractNumId="1" w15:restartNumberingAfterBreak="0">
    <w:nsid w:val="05A3774C"/>
    <w:multiLevelType w:val="hybridMultilevel"/>
    <w:tmpl w:val="29D0819C"/>
    <w:lvl w:ilvl="0" w:tplc="32148476">
      <w:start w:val="2"/>
      <w:numFmt w:val="taiwaneseCountingThousand"/>
      <w:suff w:val="nothing"/>
      <w:lvlText w:val="(%1）"/>
      <w:lvlJc w:val="left"/>
      <w:pPr>
        <w:ind w:left="735" w:hanging="73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1FE026D"/>
    <w:multiLevelType w:val="hybridMultilevel"/>
    <w:tmpl w:val="4C361C8E"/>
    <w:lvl w:ilvl="0" w:tplc="F8E042DC">
      <w:start w:val="2"/>
      <w:numFmt w:val="taiwaneseCountingThousand"/>
      <w:suff w:val="nothing"/>
      <w:lvlText w:val="(%1）"/>
      <w:lvlJc w:val="left"/>
      <w:pPr>
        <w:ind w:left="1410" w:hanging="7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05" w:hanging="480"/>
      </w:pPr>
    </w:lvl>
    <w:lvl w:ilvl="2" w:tplc="0409001B" w:tentative="1">
      <w:start w:val="1"/>
      <w:numFmt w:val="lowerRoman"/>
      <w:lvlText w:val="%3."/>
      <w:lvlJc w:val="right"/>
      <w:pPr>
        <w:ind w:left="2085" w:hanging="480"/>
      </w:pPr>
    </w:lvl>
    <w:lvl w:ilvl="3" w:tplc="0409000F" w:tentative="1">
      <w:start w:val="1"/>
      <w:numFmt w:val="decimal"/>
      <w:lvlText w:val="%4."/>
      <w:lvlJc w:val="left"/>
      <w:pPr>
        <w:ind w:left="25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5" w:hanging="480"/>
      </w:pPr>
    </w:lvl>
    <w:lvl w:ilvl="5" w:tplc="0409001B" w:tentative="1">
      <w:start w:val="1"/>
      <w:numFmt w:val="lowerRoman"/>
      <w:lvlText w:val="%6."/>
      <w:lvlJc w:val="right"/>
      <w:pPr>
        <w:ind w:left="3525" w:hanging="480"/>
      </w:pPr>
    </w:lvl>
    <w:lvl w:ilvl="6" w:tplc="0409000F" w:tentative="1">
      <w:start w:val="1"/>
      <w:numFmt w:val="decimal"/>
      <w:lvlText w:val="%7."/>
      <w:lvlJc w:val="left"/>
      <w:pPr>
        <w:ind w:left="40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5" w:hanging="480"/>
      </w:pPr>
    </w:lvl>
    <w:lvl w:ilvl="8" w:tplc="0409001B" w:tentative="1">
      <w:start w:val="1"/>
      <w:numFmt w:val="lowerRoman"/>
      <w:lvlText w:val="%9."/>
      <w:lvlJc w:val="right"/>
      <w:pPr>
        <w:ind w:left="4965" w:hanging="480"/>
      </w:pPr>
    </w:lvl>
  </w:abstractNum>
  <w:abstractNum w:abstractNumId="3" w15:restartNumberingAfterBreak="0">
    <w:nsid w:val="31E55E02"/>
    <w:multiLevelType w:val="multilevel"/>
    <w:tmpl w:val="6CE06956"/>
    <w:lvl w:ilvl="0">
      <w:start w:val="1"/>
      <w:numFmt w:val="taiwaneseCountingThousand"/>
      <w:suff w:val="nothing"/>
      <w:lvlText w:val="%1、"/>
      <w:lvlJc w:val="left"/>
      <w:pPr>
        <w:ind w:left="992" w:hanging="652"/>
      </w:pPr>
      <w:rPr>
        <w:rFonts w:eastAsia="標楷體" w:hint="eastAsia"/>
        <w:sz w:val="28"/>
        <w:szCs w:val="28"/>
      </w:rPr>
    </w:lvl>
    <w:lvl w:ilvl="1">
      <w:start w:val="1"/>
      <w:numFmt w:val="taiwaneseCountingThousand"/>
      <w:suff w:val="nothing"/>
      <w:lvlText w:val="（%2）"/>
      <w:lvlJc w:val="left"/>
      <w:pPr>
        <w:ind w:left="1548" w:hanging="981"/>
      </w:pPr>
      <w:rPr>
        <w:rFonts w:eastAsia="標楷體" w:hint="eastAsia"/>
      </w:rPr>
    </w:lvl>
    <w:lvl w:ilvl="2">
      <w:start w:val="1"/>
      <w:numFmt w:val="decimalFullWidth"/>
      <w:suff w:val="nothing"/>
      <w:lvlText w:val="%3、"/>
      <w:lvlJc w:val="left"/>
      <w:pPr>
        <w:ind w:left="1797" w:hanging="663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2381" w:hanging="964"/>
      </w:pPr>
      <w:rPr>
        <w:rFonts w:hint="eastAsia"/>
      </w:rPr>
    </w:lvl>
    <w:lvl w:ilvl="4">
      <w:start w:val="1"/>
      <w:numFmt w:val="ideographTraditional"/>
      <w:suff w:val="nothing"/>
      <w:lvlText w:val="%5、"/>
      <w:lvlJc w:val="left"/>
      <w:pPr>
        <w:ind w:left="2631" w:hanging="647"/>
      </w:pPr>
      <w:rPr>
        <w:rFonts w:hint="eastAsia"/>
      </w:rPr>
    </w:lvl>
    <w:lvl w:ilvl="5">
      <w:start w:val="1"/>
      <w:numFmt w:val="ideographTraditional"/>
      <w:suff w:val="nothing"/>
      <w:lvlText w:val="（%6）"/>
      <w:lvlJc w:val="left"/>
      <w:pPr>
        <w:ind w:left="3237" w:hanging="969"/>
      </w:pPr>
      <w:rPr>
        <w:rFonts w:hint="eastAsia"/>
      </w:rPr>
    </w:lvl>
    <w:lvl w:ilvl="6">
      <w:start w:val="1"/>
      <w:numFmt w:val="ideographZodiac"/>
      <w:suff w:val="nothing"/>
      <w:lvlText w:val="%7、"/>
      <w:lvlJc w:val="left"/>
      <w:pPr>
        <w:ind w:left="3492" w:hanging="657"/>
      </w:pPr>
      <w:rPr>
        <w:rFonts w:hint="eastAsia"/>
      </w:rPr>
    </w:lvl>
    <w:lvl w:ilvl="7">
      <w:start w:val="1"/>
      <w:numFmt w:val="ideographZodiac"/>
      <w:suff w:val="nothing"/>
      <w:lvlText w:val="（%8）"/>
      <w:lvlJc w:val="left"/>
      <w:pPr>
        <w:ind w:left="4116" w:hanging="998"/>
      </w:pPr>
      <w:rPr>
        <w:rFonts w:hint="eastAsia"/>
      </w:rPr>
    </w:lvl>
    <w:lvl w:ilvl="8">
      <w:start w:val="1"/>
      <w:numFmt w:val="decimalFullWidth"/>
      <w:pStyle w:val="a"/>
      <w:suff w:val="nothing"/>
      <w:lvlText w:val="%9）"/>
      <w:lvlJc w:val="left"/>
      <w:pPr>
        <w:ind w:left="4331" w:hanging="646"/>
      </w:pPr>
      <w:rPr>
        <w:rFonts w:hint="eastAsia"/>
      </w:rPr>
    </w:lvl>
  </w:abstractNum>
  <w:abstractNum w:abstractNumId="4" w15:restartNumberingAfterBreak="0">
    <w:nsid w:val="390E1247"/>
    <w:multiLevelType w:val="hybridMultilevel"/>
    <w:tmpl w:val="0E7C09EE"/>
    <w:lvl w:ilvl="0" w:tplc="B12EA38E">
      <w:start w:val="2"/>
      <w:numFmt w:val="taiwaneseCountingThousand"/>
      <w:lvlText w:val="第%1條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39343ADE"/>
    <w:multiLevelType w:val="hybridMultilevel"/>
    <w:tmpl w:val="B2A85362"/>
    <w:lvl w:ilvl="0" w:tplc="539AAA0C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C9E122A"/>
    <w:multiLevelType w:val="hybridMultilevel"/>
    <w:tmpl w:val="81AAD87A"/>
    <w:lvl w:ilvl="0" w:tplc="034CEC94">
      <w:start w:val="1"/>
      <w:numFmt w:val="taiwaneseCountingThousand"/>
      <w:lvlText w:val="%1、"/>
      <w:lvlJc w:val="left"/>
      <w:pPr>
        <w:ind w:left="450" w:hanging="450"/>
      </w:pPr>
      <w:rPr>
        <w:rFonts w:hAnsi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 w16cid:durableId="1225918313">
    <w:abstractNumId w:val="3"/>
  </w:num>
  <w:num w:numId="2" w16cid:durableId="645204497">
    <w:abstractNumId w:val="0"/>
  </w:num>
  <w:num w:numId="3" w16cid:durableId="1380279611">
    <w:abstractNumId w:val="6"/>
  </w:num>
  <w:num w:numId="4" w16cid:durableId="710811833">
    <w:abstractNumId w:val="4"/>
  </w:num>
  <w:num w:numId="5" w16cid:durableId="1830097387">
    <w:abstractNumId w:val="5"/>
  </w:num>
  <w:num w:numId="6" w16cid:durableId="2086829273">
    <w:abstractNumId w:val="1"/>
  </w:num>
  <w:num w:numId="7" w16cid:durableId="5939004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｜｝､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39A8"/>
    <w:rsid w:val="00000938"/>
    <w:rsid w:val="00003896"/>
    <w:rsid w:val="0001460E"/>
    <w:rsid w:val="0002403F"/>
    <w:rsid w:val="000501B3"/>
    <w:rsid w:val="00055164"/>
    <w:rsid w:val="0005525D"/>
    <w:rsid w:val="00057DAD"/>
    <w:rsid w:val="0007701A"/>
    <w:rsid w:val="00095DA5"/>
    <w:rsid w:val="000A4250"/>
    <w:rsid w:val="000A5067"/>
    <w:rsid w:val="000A56E3"/>
    <w:rsid w:val="000B6557"/>
    <w:rsid w:val="000C082C"/>
    <w:rsid w:val="000C14EC"/>
    <w:rsid w:val="000D4D3F"/>
    <w:rsid w:val="000D546B"/>
    <w:rsid w:val="000F282D"/>
    <w:rsid w:val="000F30C3"/>
    <w:rsid w:val="001034EB"/>
    <w:rsid w:val="001160FD"/>
    <w:rsid w:val="00121223"/>
    <w:rsid w:val="00130068"/>
    <w:rsid w:val="00150EC4"/>
    <w:rsid w:val="00166E7F"/>
    <w:rsid w:val="00170738"/>
    <w:rsid w:val="001A1F0A"/>
    <w:rsid w:val="001B4781"/>
    <w:rsid w:val="001B7F56"/>
    <w:rsid w:val="001F1BDE"/>
    <w:rsid w:val="001F4562"/>
    <w:rsid w:val="0021407A"/>
    <w:rsid w:val="0021782A"/>
    <w:rsid w:val="00246734"/>
    <w:rsid w:val="00256D07"/>
    <w:rsid w:val="00283214"/>
    <w:rsid w:val="002E1408"/>
    <w:rsid w:val="00300D2D"/>
    <w:rsid w:val="00335F06"/>
    <w:rsid w:val="00344537"/>
    <w:rsid w:val="00356F55"/>
    <w:rsid w:val="003577C1"/>
    <w:rsid w:val="00361BA8"/>
    <w:rsid w:val="00373D5B"/>
    <w:rsid w:val="00397FA4"/>
    <w:rsid w:val="003A760A"/>
    <w:rsid w:val="003C54CA"/>
    <w:rsid w:val="003E416C"/>
    <w:rsid w:val="003E7787"/>
    <w:rsid w:val="00401233"/>
    <w:rsid w:val="0040414A"/>
    <w:rsid w:val="00410BA2"/>
    <w:rsid w:val="004241CF"/>
    <w:rsid w:val="00463854"/>
    <w:rsid w:val="004A07B1"/>
    <w:rsid w:val="004A4AA5"/>
    <w:rsid w:val="004C6DD7"/>
    <w:rsid w:val="004D5B59"/>
    <w:rsid w:val="00514EA1"/>
    <w:rsid w:val="00516A80"/>
    <w:rsid w:val="00522C0E"/>
    <w:rsid w:val="00523D19"/>
    <w:rsid w:val="00524C3F"/>
    <w:rsid w:val="005256C2"/>
    <w:rsid w:val="005552A6"/>
    <w:rsid w:val="00555692"/>
    <w:rsid w:val="005838FE"/>
    <w:rsid w:val="00585FDF"/>
    <w:rsid w:val="00591B2B"/>
    <w:rsid w:val="00592B49"/>
    <w:rsid w:val="00593C7F"/>
    <w:rsid w:val="005A60A7"/>
    <w:rsid w:val="005B4480"/>
    <w:rsid w:val="005C0417"/>
    <w:rsid w:val="005D2955"/>
    <w:rsid w:val="005D4528"/>
    <w:rsid w:val="005E0A50"/>
    <w:rsid w:val="005E5534"/>
    <w:rsid w:val="005F3FDA"/>
    <w:rsid w:val="005F7360"/>
    <w:rsid w:val="00600284"/>
    <w:rsid w:val="006033FE"/>
    <w:rsid w:val="00607075"/>
    <w:rsid w:val="006359F4"/>
    <w:rsid w:val="006514E7"/>
    <w:rsid w:val="006629A7"/>
    <w:rsid w:val="0066423B"/>
    <w:rsid w:val="006A7F22"/>
    <w:rsid w:val="006B4090"/>
    <w:rsid w:val="006C1FB6"/>
    <w:rsid w:val="006C4AF0"/>
    <w:rsid w:val="006E5697"/>
    <w:rsid w:val="006F0757"/>
    <w:rsid w:val="00731245"/>
    <w:rsid w:val="00733663"/>
    <w:rsid w:val="00740678"/>
    <w:rsid w:val="00761C3E"/>
    <w:rsid w:val="007860FF"/>
    <w:rsid w:val="007C3972"/>
    <w:rsid w:val="007D59AE"/>
    <w:rsid w:val="007E1442"/>
    <w:rsid w:val="00805EF0"/>
    <w:rsid w:val="00817CFB"/>
    <w:rsid w:val="008269D9"/>
    <w:rsid w:val="0087594C"/>
    <w:rsid w:val="00894C26"/>
    <w:rsid w:val="008C605A"/>
    <w:rsid w:val="008D646C"/>
    <w:rsid w:val="008E10DD"/>
    <w:rsid w:val="00916BF1"/>
    <w:rsid w:val="00924117"/>
    <w:rsid w:val="00927637"/>
    <w:rsid w:val="009539A8"/>
    <w:rsid w:val="00954F38"/>
    <w:rsid w:val="00993239"/>
    <w:rsid w:val="009A7993"/>
    <w:rsid w:val="009B02A5"/>
    <w:rsid w:val="009E0602"/>
    <w:rsid w:val="009F031C"/>
    <w:rsid w:val="00A11223"/>
    <w:rsid w:val="00A2508C"/>
    <w:rsid w:val="00A61471"/>
    <w:rsid w:val="00A6401E"/>
    <w:rsid w:val="00A722B6"/>
    <w:rsid w:val="00A77F93"/>
    <w:rsid w:val="00A84103"/>
    <w:rsid w:val="00A866FA"/>
    <w:rsid w:val="00A876C3"/>
    <w:rsid w:val="00A87A8F"/>
    <w:rsid w:val="00AE0A3B"/>
    <w:rsid w:val="00AF2AB8"/>
    <w:rsid w:val="00AF2E3D"/>
    <w:rsid w:val="00B169C9"/>
    <w:rsid w:val="00B21774"/>
    <w:rsid w:val="00B23631"/>
    <w:rsid w:val="00B54583"/>
    <w:rsid w:val="00B54779"/>
    <w:rsid w:val="00B638D2"/>
    <w:rsid w:val="00B67298"/>
    <w:rsid w:val="00B871AE"/>
    <w:rsid w:val="00BA7E50"/>
    <w:rsid w:val="00BB0576"/>
    <w:rsid w:val="00BC1EEA"/>
    <w:rsid w:val="00BC45B1"/>
    <w:rsid w:val="00BC53DB"/>
    <w:rsid w:val="00BD1F56"/>
    <w:rsid w:val="00BD2595"/>
    <w:rsid w:val="00BD4D55"/>
    <w:rsid w:val="00BE684F"/>
    <w:rsid w:val="00C0223A"/>
    <w:rsid w:val="00C25369"/>
    <w:rsid w:val="00C35224"/>
    <w:rsid w:val="00C56BAB"/>
    <w:rsid w:val="00C77FFE"/>
    <w:rsid w:val="00C82DDC"/>
    <w:rsid w:val="00C852C2"/>
    <w:rsid w:val="00C931F4"/>
    <w:rsid w:val="00CC45E0"/>
    <w:rsid w:val="00CE5F6E"/>
    <w:rsid w:val="00CE6B1D"/>
    <w:rsid w:val="00D12780"/>
    <w:rsid w:val="00D140D8"/>
    <w:rsid w:val="00D153D3"/>
    <w:rsid w:val="00D26B74"/>
    <w:rsid w:val="00D332F7"/>
    <w:rsid w:val="00D34200"/>
    <w:rsid w:val="00D358A6"/>
    <w:rsid w:val="00D46F58"/>
    <w:rsid w:val="00D666AE"/>
    <w:rsid w:val="00D81D8B"/>
    <w:rsid w:val="00D96920"/>
    <w:rsid w:val="00DB17CA"/>
    <w:rsid w:val="00DB3B14"/>
    <w:rsid w:val="00DB6C18"/>
    <w:rsid w:val="00DE2AD7"/>
    <w:rsid w:val="00DE5C67"/>
    <w:rsid w:val="00DF41FE"/>
    <w:rsid w:val="00DF5F7C"/>
    <w:rsid w:val="00DF7854"/>
    <w:rsid w:val="00E01DA7"/>
    <w:rsid w:val="00E03055"/>
    <w:rsid w:val="00E10561"/>
    <w:rsid w:val="00E166F7"/>
    <w:rsid w:val="00E211BE"/>
    <w:rsid w:val="00E23A64"/>
    <w:rsid w:val="00E3219A"/>
    <w:rsid w:val="00E36F51"/>
    <w:rsid w:val="00E4731F"/>
    <w:rsid w:val="00E52F98"/>
    <w:rsid w:val="00E55045"/>
    <w:rsid w:val="00E61FF9"/>
    <w:rsid w:val="00E67F45"/>
    <w:rsid w:val="00E727EA"/>
    <w:rsid w:val="00E73933"/>
    <w:rsid w:val="00E830F1"/>
    <w:rsid w:val="00E8395B"/>
    <w:rsid w:val="00EA248E"/>
    <w:rsid w:val="00EB3AB2"/>
    <w:rsid w:val="00EC1086"/>
    <w:rsid w:val="00EC290A"/>
    <w:rsid w:val="00EC29C2"/>
    <w:rsid w:val="00ED50EE"/>
    <w:rsid w:val="00EF5941"/>
    <w:rsid w:val="00EF6BD9"/>
    <w:rsid w:val="00F040FA"/>
    <w:rsid w:val="00F11C68"/>
    <w:rsid w:val="00F3362A"/>
    <w:rsid w:val="00F5001B"/>
    <w:rsid w:val="00F5037A"/>
    <w:rsid w:val="00F57867"/>
    <w:rsid w:val="00F602D1"/>
    <w:rsid w:val="00F70423"/>
    <w:rsid w:val="00F74692"/>
    <w:rsid w:val="00F81835"/>
    <w:rsid w:val="00FA6FA5"/>
    <w:rsid w:val="00FC2D38"/>
    <w:rsid w:val="00FC3A5E"/>
    <w:rsid w:val="00FC684F"/>
    <w:rsid w:val="00FD3EC7"/>
    <w:rsid w:val="00FD7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A56B7C8"/>
  <w15:chartTrackingRefBased/>
  <w15:docId w15:val="{953FC4C2-5A12-4883-9CC2-7288D8719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主旨"/>
    <w:basedOn w:val="a0"/>
    <w:uiPriority w:val="99"/>
    <w:pPr>
      <w:snapToGrid w:val="0"/>
    </w:pPr>
    <w:rPr>
      <w:rFonts w:eastAsia="標楷體"/>
      <w:sz w:val="36"/>
      <w:szCs w:val="36"/>
    </w:rPr>
  </w:style>
  <w:style w:type="paragraph" w:customStyle="1" w:styleId="-1">
    <w:name w:val="內文-1"/>
    <w:basedOn w:val="a0"/>
    <w:uiPriority w:val="99"/>
    <w:pPr>
      <w:spacing w:beforeLines="50" w:before="180" w:afterLines="50" w:after="180"/>
      <w:jc w:val="both"/>
    </w:pPr>
    <w:rPr>
      <w:rFonts w:ascii="標楷體" w:eastAsia="標楷體" w:hAnsi="標楷體" w:cs="標楷體"/>
      <w:sz w:val="27"/>
      <w:szCs w:val="27"/>
    </w:rPr>
  </w:style>
  <w:style w:type="paragraph" w:customStyle="1" w:styleId="a5">
    <w:name w:val="一、"/>
    <w:basedOn w:val="a0"/>
    <w:uiPriority w:val="99"/>
    <w:pPr>
      <w:spacing w:beforeLines="50" w:before="180" w:afterLines="50" w:after="180"/>
      <w:ind w:left="567" w:hanging="567"/>
      <w:jc w:val="both"/>
    </w:pPr>
    <w:rPr>
      <w:rFonts w:ascii="Arial" w:eastAsia="標楷體" w:hAnsi="Arial" w:cs="Arial"/>
      <w:sz w:val="27"/>
      <w:szCs w:val="27"/>
    </w:rPr>
  </w:style>
  <w:style w:type="paragraph" w:customStyle="1" w:styleId="a6">
    <w:name w:val="（一）"/>
    <w:basedOn w:val="a5"/>
    <w:uiPriority w:val="99"/>
    <w:pPr>
      <w:ind w:left="1418" w:hanging="851"/>
    </w:pPr>
  </w:style>
  <w:style w:type="paragraph" w:customStyle="1" w:styleId="-10">
    <w:name w:val="標題-1"/>
    <w:basedOn w:val="a0"/>
    <w:uiPriority w:val="99"/>
    <w:pPr>
      <w:spacing w:after="120" w:line="240" w:lineRule="atLeast"/>
    </w:pPr>
    <w:rPr>
      <w:rFonts w:ascii="Arial" w:eastAsia="標楷體" w:hAnsi="Arial" w:cs="Arial"/>
      <w:sz w:val="40"/>
      <w:szCs w:val="40"/>
    </w:rPr>
  </w:style>
  <w:style w:type="paragraph" w:styleId="3">
    <w:name w:val="Body Text Indent 3"/>
    <w:basedOn w:val="a0"/>
    <w:link w:val="30"/>
    <w:uiPriority w:val="99"/>
    <w:pPr>
      <w:spacing w:line="480" w:lineRule="exact"/>
      <w:ind w:left="560" w:hangingChars="200" w:hanging="560"/>
      <w:jc w:val="both"/>
    </w:pPr>
    <w:rPr>
      <w:rFonts w:eastAsia="標楷體"/>
      <w:sz w:val="28"/>
      <w:szCs w:val="28"/>
    </w:rPr>
  </w:style>
  <w:style w:type="character" w:customStyle="1" w:styleId="30">
    <w:name w:val="本文縮排 3 字元"/>
    <w:link w:val="3"/>
    <w:uiPriority w:val="99"/>
    <w:semiHidden/>
    <w:rsid w:val="00810FFF"/>
    <w:rPr>
      <w:sz w:val="16"/>
      <w:szCs w:val="16"/>
    </w:rPr>
  </w:style>
  <w:style w:type="paragraph" w:customStyle="1" w:styleId="a">
    <w:name w:val="公文(後續段落_段落)"/>
    <w:basedOn w:val="a0"/>
    <w:uiPriority w:val="99"/>
    <w:pPr>
      <w:numPr>
        <w:ilvl w:val="8"/>
        <w:numId w:val="1"/>
      </w:numPr>
    </w:pPr>
  </w:style>
  <w:style w:type="paragraph" w:styleId="a7">
    <w:name w:val="Body Text"/>
    <w:basedOn w:val="a0"/>
    <w:link w:val="a8"/>
    <w:uiPriority w:val="99"/>
    <w:pPr>
      <w:jc w:val="both"/>
    </w:pPr>
    <w:rPr>
      <w:rFonts w:ascii="標楷體" w:eastAsia="標楷體" w:hAnsi="3 of 9 Barcode" w:cs="標楷體"/>
      <w:sz w:val="28"/>
      <w:szCs w:val="28"/>
    </w:rPr>
  </w:style>
  <w:style w:type="character" w:customStyle="1" w:styleId="a8">
    <w:name w:val="本文 字元"/>
    <w:link w:val="a7"/>
    <w:uiPriority w:val="99"/>
    <w:semiHidden/>
    <w:rsid w:val="00810FFF"/>
    <w:rPr>
      <w:szCs w:val="24"/>
    </w:rPr>
  </w:style>
  <w:style w:type="paragraph" w:styleId="2">
    <w:name w:val="Body Text Indent 2"/>
    <w:basedOn w:val="a0"/>
    <w:link w:val="20"/>
    <w:uiPriority w:val="99"/>
    <w:pPr>
      <w:spacing w:line="440" w:lineRule="exact"/>
      <w:ind w:leftChars="117" w:left="805" w:hangingChars="187" w:hanging="524"/>
      <w:jc w:val="both"/>
    </w:pPr>
    <w:rPr>
      <w:rFonts w:ascii="標楷體" w:eastAsia="標楷體" w:hAnsi="3 of 9 Barcode" w:cs="標楷體"/>
      <w:sz w:val="28"/>
      <w:szCs w:val="28"/>
    </w:rPr>
  </w:style>
  <w:style w:type="character" w:customStyle="1" w:styleId="20">
    <w:name w:val="本文縮排 2 字元"/>
    <w:link w:val="2"/>
    <w:uiPriority w:val="99"/>
    <w:semiHidden/>
    <w:rsid w:val="00810FFF"/>
    <w:rPr>
      <w:szCs w:val="24"/>
    </w:rPr>
  </w:style>
  <w:style w:type="paragraph" w:styleId="a9">
    <w:name w:val="Plain Text"/>
    <w:basedOn w:val="a0"/>
    <w:link w:val="aa"/>
    <w:uiPriority w:val="99"/>
    <w:rPr>
      <w:rFonts w:ascii="細明體" w:eastAsia="細明體" w:hAnsi="Courier New" w:cs="細明體"/>
    </w:rPr>
  </w:style>
  <w:style w:type="character" w:customStyle="1" w:styleId="aa">
    <w:name w:val="純文字 字元"/>
    <w:link w:val="a9"/>
    <w:uiPriority w:val="99"/>
    <w:semiHidden/>
    <w:rsid w:val="00810FFF"/>
    <w:rPr>
      <w:rFonts w:ascii="細明體" w:eastAsia="細明體" w:hAnsi="Courier New" w:cs="Courier New"/>
      <w:szCs w:val="24"/>
    </w:rPr>
  </w:style>
  <w:style w:type="paragraph" w:styleId="21">
    <w:name w:val="Body Text 2"/>
    <w:basedOn w:val="a0"/>
    <w:link w:val="22"/>
    <w:uiPriority w:val="99"/>
    <w:rPr>
      <w:rFonts w:eastAsia="標楷體"/>
      <w:sz w:val="28"/>
      <w:szCs w:val="28"/>
    </w:rPr>
  </w:style>
  <w:style w:type="character" w:customStyle="1" w:styleId="22">
    <w:name w:val="本文 2 字元"/>
    <w:link w:val="21"/>
    <w:uiPriority w:val="99"/>
    <w:semiHidden/>
    <w:rsid w:val="00810FFF"/>
    <w:rPr>
      <w:szCs w:val="24"/>
    </w:rPr>
  </w:style>
  <w:style w:type="paragraph" w:styleId="HTML">
    <w:name w:val="HTML Preformatted"/>
    <w:basedOn w:val="a0"/>
    <w:link w:val="HTML0"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Courier New" w:cs="細明體"/>
      <w:color w:val="000000"/>
      <w:kern w:val="0"/>
      <w:sz w:val="20"/>
      <w:szCs w:val="20"/>
    </w:rPr>
  </w:style>
  <w:style w:type="character" w:customStyle="1" w:styleId="HTML0">
    <w:name w:val="HTML 預設格式 字元"/>
    <w:link w:val="HTML"/>
    <w:uiPriority w:val="99"/>
    <w:semiHidden/>
    <w:rsid w:val="00810FFF"/>
    <w:rPr>
      <w:rFonts w:ascii="Courier New" w:hAnsi="Courier New" w:cs="Courier New"/>
      <w:sz w:val="20"/>
      <w:szCs w:val="20"/>
    </w:rPr>
  </w:style>
  <w:style w:type="paragraph" w:styleId="ab">
    <w:name w:val="Body Text Indent"/>
    <w:basedOn w:val="a0"/>
    <w:link w:val="ac"/>
    <w:uiPriority w:val="99"/>
    <w:pPr>
      <w:ind w:leftChars="117" w:left="1121" w:hangingChars="300" w:hanging="840"/>
      <w:jc w:val="both"/>
    </w:pPr>
    <w:rPr>
      <w:rFonts w:eastAsia="標楷體"/>
      <w:sz w:val="28"/>
      <w:szCs w:val="28"/>
    </w:rPr>
  </w:style>
  <w:style w:type="character" w:customStyle="1" w:styleId="ac">
    <w:name w:val="本文縮排 字元"/>
    <w:link w:val="ab"/>
    <w:uiPriority w:val="99"/>
    <w:semiHidden/>
    <w:rsid w:val="00810FFF"/>
    <w:rPr>
      <w:szCs w:val="24"/>
    </w:rPr>
  </w:style>
  <w:style w:type="paragraph" w:styleId="ad">
    <w:name w:val="footer"/>
    <w:basedOn w:val="a0"/>
    <w:link w:val="ae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link w:val="ad"/>
    <w:uiPriority w:val="99"/>
    <w:semiHidden/>
    <w:rsid w:val="00810FFF"/>
    <w:rPr>
      <w:sz w:val="20"/>
      <w:szCs w:val="20"/>
    </w:rPr>
  </w:style>
  <w:style w:type="paragraph" w:styleId="af">
    <w:name w:val="Block Text"/>
    <w:basedOn w:val="a0"/>
    <w:uiPriority w:val="99"/>
    <w:pPr>
      <w:framePr w:hSpace="180" w:wrap="auto" w:vAnchor="page" w:hAnchor="margin" w:x="118" w:y="1212"/>
      <w:spacing w:line="300" w:lineRule="exact"/>
      <w:ind w:leftChars="20" w:left="608" w:right="113" w:hangingChars="200" w:hanging="560"/>
      <w:jc w:val="both"/>
    </w:pPr>
    <w:rPr>
      <w:rFonts w:eastAsia="標楷體"/>
      <w:sz w:val="28"/>
      <w:szCs w:val="28"/>
    </w:rPr>
  </w:style>
  <w:style w:type="paragraph" w:customStyle="1" w:styleId="af0">
    <w:name w:val="擬辦"/>
    <w:basedOn w:val="2"/>
    <w:uiPriority w:val="99"/>
    <w:pPr>
      <w:adjustRightInd w:val="0"/>
      <w:spacing w:line="560" w:lineRule="atLeast"/>
      <w:ind w:leftChars="0" w:left="1077" w:firstLineChars="0" w:hanging="1077"/>
      <w:textAlignment w:val="baseline"/>
    </w:pPr>
    <w:rPr>
      <w:rFonts w:ascii="Times New Roman" w:hAnsi="Times New Roman" w:cs="Times New Roman"/>
      <w:spacing w:val="20"/>
      <w:kern w:val="0"/>
      <w:sz w:val="32"/>
      <w:szCs w:val="32"/>
    </w:rPr>
  </w:style>
  <w:style w:type="paragraph" w:styleId="Web">
    <w:name w:val="Normal (Web)"/>
    <w:basedOn w:val="a0"/>
    <w:uiPriority w:val="99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styleId="31">
    <w:name w:val="Body Text 3"/>
    <w:basedOn w:val="a0"/>
    <w:link w:val="32"/>
    <w:uiPriority w:val="99"/>
    <w:pPr>
      <w:spacing w:line="440" w:lineRule="exact"/>
      <w:ind w:right="113"/>
      <w:jc w:val="both"/>
    </w:pPr>
    <w:rPr>
      <w:rFonts w:eastAsia="標楷體"/>
      <w:sz w:val="28"/>
      <w:szCs w:val="28"/>
    </w:rPr>
  </w:style>
  <w:style w:type="character" w:customStyle="1" w:styleId="32">
    <w:name w:val="本文 3 字元"/>
    <w:link w:val="31"/>
    <w:uiPriority w:val="99"/>
    <w:semiHidden/>
    <w:rsid w:val="00810FFF"/>
    <w:rPr>
      <w:sz w:val="16"/>
      <w:szCs w:val="16"/>
    </w:rPr>
  </w:style>
  <w:style w:type="paragraph" w:styleId="af1">
    <w:name w:val="header"/>
    <w:basedOn w:val="a0"/>
    <w:link w:val="af2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uiPriority w:val="99"/>
    <w:semiHidden/>
    <w:rsid w:val="00810FFF"/>
    <w:rPr>
      <w:sz w:val="20"/>
      <w:szCs w:val="20"/>
    </w:rPr>
  </w:style>
  <w:style w:type="character" w:styleId="af3">
    <w:name w:val="page number"/>
    <w:basedOn w:val="a1"/>
    <w:uiPriority w:val="99"/>
  </w:style>
  <w:style w:type="paragraph" w:styleId="af4">
    <w:name w:val="Balloon Text"/>
    <w:basedOn w:val="a0"/>
    <w:link w:val="af5"/>
    <w:uiPriority w:val="99"/>
    <w:semiHidden/>
    <w:rPr>
      <w:rFonts w:ascii="Arial" w:hAnsi="Arial" w:cs="Arial"/>
      <w:sz w:val="18"/>
      <w:szCs w:val="18"/>
    </w:rPr>
  </w:style>
  <w:style w:type="character" w:customStyle="1" w:styleId="af5">
    <w:name w:val="註解方塊文字 字元"/>
    <w:link w:val="af4"/>
    <w:uiPriority w:val="99"/>
    <w:semiHidden/>
    <w:rsid w:val="00810FFF"/>
    <w:rPr>
      <w:rFonts w:ascii="Cambria" w:eastAsia="新細明體" w:hAnsi="Cambria" w:cs="Times New Roman"/>
      <w:sz w:val="0"/>
      <w:szCs w:val="0"/>
    </w:rPr>
  </w:style>
  <w:style w:type="paragraph" w:customStyle="1" w:styleId="1">
    <w:name w:val="清單段落1"/>
    <w:basedOn w:val="a0"/>
    <w:uiPriority w:val="99"/>
    <w:qFormat/>
    <w:rsid w:val="009539A8"/>
    <w:pPr>
      <w:ind w:leftChars="200" w:left="480"/>
    </w:pPr>
    <w:rPr>
      <w:rFonts w:eastAsia="標楷體"/>
      <w:sz w:val="56"/>
      <w:szCs w:val="56"/>
    </w:rPr>
  </w:style>
  <w:style w:type="character" w:customStyle="1" w:styleId="af2">
    <w:name w:val="頁首 字元"/>
    <w:link w:val="af1"/>
    <w:uiPriority w:val="99"/>
    <w:locked/>
    <w:rsid w:val="0007701A"/>
    <w:rPr>
      <w:rFonts w:eastAsia="新細明體"/>
      <w:kern w:val="2"/>
      <w:lang w:val="en-US"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413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</Words>
  <Characters>226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各機關報院擬提行政院會議案件之附件格式</vt:lpstr>
    </vt:vector>
  </TitlesOfParts>
  <Company>行政院</Company>
  <LinksUpToDate>false</LinksUpToDate>
  <CharactersWithSpaces>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各機關報院擬提行政院會議案件之附件格式</dc:title>
  <dc:subject/>
  <dc:creator>MIS</dc:creator>
  <cp:keywords/>
  <dc:description/>
  <cp:lastModifiedBy>User</cp:lastModifiedBy>
  <cp:revision>2</cp:revision>
  <cp:lastPrinted>2022-05-24T05:23:00Z</cp:lastPrinted>
  <dcterms:created xsi:type="dcterms:W3CDTF">2023-06-20T02:07:00Z</dcterms:created>
  <dcterms:modified xsi:type="dcterms:W3CDTF">2023-06-20T02:07:00Z</dcterms:modified>
</cp:coreProperties>
</file>